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FE" w:rsidRPr="00D263FE" w:rsidRDefault="00D263FE" w:rsidP="000D5D34">
      <w:pPr>
        <w:ind w:rightChars="-181" w:right="-380"/>
        <w:jc w:val="center"/>
        <w:rPr>
          <w:rFonts w:hint="eastAsia"/>
          <w:b/>
          <w:sz w:val="30"/>
          <w:szCs w:val="30"/>
        </w:rPr>
      </w:pPr>
      <w:r w:rsidRPr="00D263FE">
        <w:rPr>
          <w:rFonts w:hint="eastAsia"/>
          <w:b/>
          <w:sz w:val="30"/>
          <w:szCs w:val="30"/>
        </w:rPr>
        <w:t>中国会议产业大会理事会（CMICC）</w:t>
      </w:r>
    </w:p>
    <w:p w:rsidR="0032273B" w:rsidRPr="00D263FE" w:rsidRDefault="00675385" w:rsidP="000D5D34">
      <w:pPr>
        <w:ind w:rightChars="-181" w:right="-380"/>
        <w:jc w:val="center"/>
        <w:rPr>
          <w:rFonts w:hint="eastAsia"/>
          <w:b/>
          <w:sz w:val="30"/>
          <w:szCs w:val="30"/>
        </w:rPr>
      </w:pPr>
      <w:r w:rsidRPr="00D263FE">
        <w:rPr>
          <w:rFonts w:hint="eastAsia"/>
          <w:b/>
          <w:sz w:val="30"/>
          <w:szCs w:val="30"/>
        </w:rPr>
        <w:t>会议策划与运营管理专家论坛</w:t>
      </w:r>
      <w:r w:rsidR="00C04020" w:rsidRPr="00D263FE">
        <w:rPr>
          <w:rFonts w:hint="eastAsia"/>
          <w:b/>
          <w:sz w:val="30"/>
          <w:szCs w:val="30"/>
        </w:rPr>
        <w:t>邀请</w:t>
      </w:r>
      <w:r w:rsidR="00423182" w:rsidRPr="00D263FE">
        <w:rPr>
          <w:rFonts w:hint="eastAsia"/>
          <w:b/>
          <w:sz w:val="30"/>
          <w:szCs w:val="30"/>
        </w:rPr>
        <w:t>函</w:t>
      </w:r>
      <w:r w:rsidR="007C0012">
        <w:rPr>
          <w:rFonts w:hint="eastAsia"/>
          <w:b/>
          <w:sz w:val="30"/>
          <w:szCs w:val="30"/>
        </w:rPr>
        <w:t>（第</w:t>
      </w:r>
      <w:r w:rsidR="00C04020">
        <w:rPr>
          <w:rFonts w:hint="eastAsia"/>
          <w:b/>
          <w:sz w:val="30"/>
          <w:szCs w:val="30"/>
        </w:rPr>
        <w:t>二期，免费）</w:t>
      </w:r>
    </w:p>
    <w:p w:rsidR="00423182" w:rsidRPr="00F1063F" w:rsidRDefault="00423182" w:rsidP="00423182">
      <w:pPr>
        <w:spacing w:line="360" w:lineRule="auto"/>
        <w:rPr>
          <w:rFonts w:hint="eastAsia"/>
          <w:sz w:val="24"/>
          <w:szCs w:val="24"/>
        </w:rPr>
      </w:pPr>
    </w:p>
    <w:p w:rsidR="004B6B2D" w:rsidRDefault="00423182" w:rsidP="00423182">
      <w:pPr>
        <w:spacing w:line="360" w:lineRule="auto"/>
        <w:rPr>
          <w:rFonts w:hint="eastAsia"/>
          <w:sz w:val="24"/>
          <w:szCs w:val="24"/>
        </w:rPr>
      </w:pPr>
      <w:r w:rsidRPr="00423182">
        <w:rPr>
          <w:rFonts w:hint="eastAsia"/>
          <w:sz w:val="24"/>
          <w:szCs w:val="24"/>
        </w:rPr>
        <w:t>尊敬的会议组织机构负责人</w:t>
      </w:r>
      <w:r w:rsidR="004B6B2D">
        <w:rPr>
          <w:rFonts w:hint="eastAsia"/>
          <w:sz w:val="24"/>
          <w:szCs w:val="24"/>
        </w:rPr>
        <w:t>，</w:t>
      </w:r>
    </w:p>
    <w:p w:rsidR="00423182" w:rsidRPr="00423182" w:rsidRDefault="00423182" w:rsidP="004B6B2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23182">
        <w:rPr>
          <w:rFonts w:hint="eastAsia"/>
          <w:sz w:val="24"/>
          <w:szCs w:val="24"/>
        </w:rPr>
        <w:t>您好！</w:t>
      </w:r>
    </w:p>
    <w:p w:rsidR="00423182" w:rsidRPr="00423182" w:rsidRDefault="00423182" w:rsidP="0042318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23182">
        <w:rPr>
          <w:rFonts w:hint="eastAsia"/>
          <w:sz w:val="24"/>
          <w:szCs w:val="24"/>
        </w:rPr>
        <w:t>感谢您一直以来对于中国会议产业大会的支持与帮助！</w:t>
      </w:r>
    </w:p>
    <w:p w:rsidR="00F45682" w:rsidRPr="00423182" w:rsidRDefault="00B95564" w:rsidP="00B9556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95564">
        <w:rPr>
          <w:rFonts w:hint="eastAsia"/>
          <w:sz w:val="24"/>
          <w:szCs w:val="24"/>
        </w:rPr>
        <w:t>为更进一步提升</w:t>
      </w:r>
      <w:hyperlink r:id="rId7" w:tgtFrame="_blank" w:history="1">
        <w:r w:rsidRPr="00B95564">
          <w:rPr>
            <w:rFonts w:hint="eastAsia"/>
            <w:sz w:val="24"/>
            <w:szCs w:val="24"/>
          </w:rPr>
          <w:t>会议</w:t>
        </w:r>
      </w:hyperlink>
      <w:r w:rsidRPr="00B95564">
        <w:rPr>
          <w:rFonts w:hint="eastAsia"/>
          <w:sz w:val="24"/>
          <w:szCs w:val="24"/>
        </w:rPr>
        <w:t>产业链各方</w:t>
      </w:r>
      <w:hyperlink r:id="rId8" w:tgtFrame="_blank" w:history="1">
        <w:r w:rsidRPr="00B95564">
          <w:rPr>
            <w:rFonts w:hint="eastAsia"/>
            <w:sz w:val="24"/>
            <w:szCs w:val="24"/>
          </w:rPr>
          <w:t>会议</w:t>
        </w:r>
      </w:hyperlink>
      <w:r w:rsidRPr="00B95564">
        <w:rPr>
          <w:rFonts w:hint="eastAsia"/>
          <w:sz w:val="24"/>
          <w:szCs w:val="24"/>
        </w:rPr>
        <w:t>策划、组织、运营、管理等专业水平，加强</w:t>
      </w:r>
      <w:hyperlink r:id="rId9" w:tgtFrame="_blank" w:history="1">
        <w:r w:rsidRPr="00B95564">
          <w:rPr>
            <w:rFonts w:hint="eastAsia"/>
            <w:sz w:val="24"/>
            <w:szCs w:val="24"/>
          </w:rPr>
          <w:t>会议</w:t>
        </w:r>
      </w:hyperlink>
      <w:r w:rsidRPr="00B95564">
        <w:rPr>
          <w:rFonts w:hint="eastAsia"/>
          <w:sz w:val="24"/>
          <w:szCs w:val="24"/>
        </w:rPr>
        <w:t>专业人士相互间的交流与合作，推进中国</w:t>
      </w:r>
      <w:hyperlink r:id="rId10" w:tgtFrame="_blank" w:history="1">
        <w:r w:rsidRPr="00B95564">
          <w:rPr>
            <w:rFonts w:hint="eastAsia"/>
            <w:sz w:val="24"/>
            <w:szCs w:val="24"/>
          </w:rPr>
          <w:t>会议</w:t>
        </w:r>
      </w:hyperlink>
      <w:r w:rsidRPr="00B95564">
        <w:rPr>
          <w:rFonts w:hint="eastAsia"/>
          <w:sz w:val="24"/>
          <w:szCs w:val="24"/>
        </w:rPr>
        <w:t>市场健康快速发展</w:t>
      </w:r>
      <w:r w:rsidR="004B6B2D" w:rsidRPr="00423182">
        <w:rPr>
          <w:rFonts w:hint="eastAsia"/>
          <w:sz w:val="24"/>
          <w:szCs w:val="24"/>
        </w:rPr>
        <w:t>，</w:t>
      </w:r>
      <w:r w:rsidR="002B3B07">
        <w:rPr>
          <w:rFonts w:hint="eastAsia"/>
          <w:sz w:val="24"/>
          <w:szCs w:val="24"/>
        </w:rPr>
        <w:t>中国会议产业大会组委会</w:t>
      </w:r>
      <w:r w:rsidR="00675385">
        <w:rPr>
          <w:rFonts w:hint="eastAsia"/>
          <w:sz w:val="24"/>
          <w:szCs w:val="24"/>
        </w:rPr>
        <w:t>推出</w:t>
      </w:r>
      <w:r w:rsidR="007C0012">
        <w:rPr>
          <w:rFonts w:hint="eastAsia"/>
          <w:sz w:val="24"/>
          <w:szCs w:val="24"/>
        </w:rPr>
        <w:t>了</w:t>
      </w:r>
      <w:r w:rsidR="00675385">
        <w:rPr>
          <w:rFonts w:hint="eastAsia"/>
          <w:sz w:val="24"/>
          <w:szCs w:val="24"/>
        </w:rPr>
        <w:t>中国会议策划与运营管理专家论坛</w:t>
      </w:r>
      <w:r w:rsidR="00747F93">
        <w:rPr>
          <w:rFonts w:hint="eastAsia"/>
          <w:sz w:val="24"/>
          <w:szCs w:val="24"/>
        </w:rPr>
        <w:t>系列培训</w:t>
      </w:r>
      <w:r w:rsidR="006E18DF">
        <w:rPr>
          <w:rFonts w:hint="eastAsia"/>
          <w:sz w:val="24"/>
          <w:szCs w:val="24"/>
        </w:rPr>
        <w:t>课程</w:t>
      </w:r>
      <w:r w:rsidR="004B6B2D">
        <w:rPr>
          <w:rFonts w:hint="eastAsia"/>
          <w:sz w:val="24"/>
          <w:szCs w:val="24"/>
        </w:rPr>
        <w:t>，</w:t>
      </w:r>
      <w:r w:rsidR="007C0012">
        <w:rPr>
          <w:rFonts w:hint="eastAsia"/>
          <w:sz w:val="24"/>
          <w:szCs w:val="24"/>
        </w:rPr>
        <w:t>第一期培训班已于3月28日下午在北京邮电会议中心成功召开，第二期培训班计划于4</w:t>
      </w:r>
      <w:r w:rsidR="007C0012" w:rsidRPr="00423182">
        <w:rPr>
          <w:rFonts w:hint="eastAsia"/>
          <w:sz w:val="24"/>
          <w:szCs w:val="24"/>
        </w:rPr>
        <w:t>月</w:t>
      </w:r>
      <w:r w:rsidR="007C0012">
        <w:rPr>
          <w:rFonts w:hint="eastAsia"/>
          <w:sz w:val="24"/>
          <w:szCs w:val="24"/>
        </w:rPr>
        <w:t>25</w:t>
      </w:r>
      <w:r w:rsidR="007C0012" w:rsidRPr="00423182">
        <w:rPr>
          <w:rFonts w:hint="eastAsia"/>
          <w:sz w:val="24"/>
          <w:szCs w:val="24"/>
        </w:rPr>
        <w:t>日</w:t>
      </w:r>
      <w:r w:rsidR="007C0012">
        <w:rPr>
          <w:rFonts w:hint="eastAsia"/>
          <w:sz w:val="24"/>
          <w:szCs w:val="24"/>
        </w:rPr>
        <w:t>（周四）召开，同时将</w:t>
      </w:r>
      <w:r w:rsidR="004B6B2D">
        <w:rPr>
          <w:rFonts w:hint="eastAsia"/>
          <w:sz w:val="24"/>
          <w:szCs w:val="24"/>
        </w:rPr>
        <w:t>邀请</w:t>
      </w:r>
      <w:r w:rsidR="00D508F0">
        <w:rPr>
          <w:rFonts w:hint="eastAsia"/>
          <w:sz w:val="24"/>
          <w:szCs w:val="24"/>
        </w:rPr>
        <w:t>相关负责人参加，现将有关事宜通知如下：</w:t>
      </w:r>
    </w:p>
    <w:p w:rsidR="007C0012" w:rsidRDefault="007C0012" w:rsidP="0082777C">
      <w:pPr>
        <w:spacing w:line="360" w:lineRule="auto"/>
        <w:rPr>
          <w:rFonts w:hint="eastAsia"/>
          <w:b/>
          <w:sz w:val="24"/>
          <w:szCs w:val="24"/>
        </w:rPr>
      </w:pPr>
    </w:p>
    <w:p w:rsidR="0082777C" w:rsidRDefault="0082777C" w:rsidP="0082777C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第二期——</w:t>
      </w:r>
      <w:r w:rsidR="007C0012" w:rsidRPr="00D263FE">
        <w:rPr>
          <w:rFonts w:hint="eastAsia"/>
          <w:b/>
          <w:sz w:val="30"/>
          <w:szCs w:val="30"/>
        </w:rPr>
        <w:t>会议策划与运营管理专家论坛</w:t>
      </w:r>
    </w:p>
    <w:p w:rsidR="0082777C" w:rsidRPr="00423182" w:rsidRDefault="0082777C" w:rsidP="0082777C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 w:rsidRPr="00423182">
        <w:rPr>
          <w:rFonts w:hint="eastAsia"/>
          <w:b/>
          <w:sz w:val="24"/>
          <w:szCs w:val="24"/>
        </w:rPr>
        <w:t>时间：</w:t>
      </w:r>
      <w:r w:rsidRPr="00423182">
        <w:rPr>
          <w:rFonts w:hint="eastAsia"/>
          <w:sz w:val="24"/>
          <w:szCs w:val="24"/>
        </w:rPr>
        <w:t xml:space="preserve"> 2013年</w:t>
      </w:r>
      <w:r>
        <w:rPr>
          <w:rFonts w:hint="eastAsia"/>
          <w:sz w:val="24"/>
          <w:szCs w:val="24"/>
        </w:rPr>
        <w:t>4</w:t>
      </w:r>
      <w:r w:rsidRPr="0042318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 w:rsidRPr="00423182">
        <w:rPr>
          <w:rFonts w:hint="eastAsia"/>
          <w:sz w:val="24"/>
          <w:szCs w:val="24"/>
        </w:rPr>
        <w:t xml:space="preserve">日 </w:t>
      </w:r>
      <w:r>
        <w:rPr>
          <w:rFonts w:hint="eastAsia"/>
          <w:sz w:val="24"/>
          <w:szCs w:val="24"/>
        </w:rPr>
        <w:t>周四   下午</w:t>
      </w:r>
    </w:p>
    <w:p w:rsidR="0082777C" w:rsidRDefault="0082777C" w:rsidP="0082777C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 w:rsidRPr="00423182">
        <w:rPr>
          <w:rFonts w:hint="eastAsia"/>
          <w:b/>
          <w:sz w:val="24"/>
          <w:szCs w:val="24"/>
        </w:rPr>
        <w:t>地点：</w:t>
      </w:r>
      <w:r w:rsidR="001E6DD9" w:rsidRPr="001E6DD9">
        <w:rPr>
          <w:rFonts w:hint="eastAsia"/>
          <w:sz w:val="24"/>
          <w:szCs w:val="24"/>
        </w:rPr>
        <w:t>北京</w:t>
      </w:r>
      <w:r w:rsidR="0055185A">
        <w:rPr>
          <w:rFonts w:hint="eastAsia"/>
          <w:sz w:val="24"/>
          <w:szCs w:val="24"/>
        </w:rPr>
        <w:t>·</w:t>
      </w:r>
      <w:r w:rsidR="001E6DD9" w:rsidRPr="001E6DD9">
        <w:rPr>
          <w:rFonts w:hint="eastAsia"/>
          <w:sz w:val="24"/>
          <w:szCs w:val="24"/>
        </w:rPr>
        <w:t>大方饭店B1（地下一层） 柏翠酒窖 宴会厅</w:t>
      </w:r>
    </w:p>
    <w:p w:rsidR="0082777C" w:rsidRDefault="0082777C" w:rsidP="0082777C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 w:rsidRPr="00423182">
        <w:rPr>
          <w:rFonts w:hint="eastAsia"/>
          <w:b/>
          <w:sz w:val="24"/>
          <w:szCs w:val="24"/>
        </w:rPr>
        <w:t>内容：</w:t>
      </w:r>
      <w:r>
        <w:rPr>
          <w:rFonts w:hint="eastAsia"/>
          <w:b/>
          <w:sz w:val="24"/>
          <w:szCs w:val="24"/>
        </w:rPr>
        <w:t xml:space="preserve"> 一、</w:t>
      </w:r>
      <w:r>
        <w:rPr>
          <w:rFonts w:hint="eastAsia"/>
          <w:sz w:val="24"/>
          <w:szCs w:val="24"/>
        </w:rPr>
        <w:t>赞助酒店负责人致辞</w:t>
      </w:r>
    </w:p>
    <w:p w:rsidR="0082777C" w:rsidRPr="00423182" w:rsidRDefault="0082777C" w:rsidP="0082777C">
      <w:pPr>
        <w:spacing w:line="360" w:lineRule="auto"/>
        <w:ind w:firstLineChars="570" w:firstLine="13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C04020">
        <w:rPr>
          <w:rFonts w:hint="eastAsia"/>
          <w:sz w:val="24"/>
          <w:szCs w:val="24"/>
        </w:rPr>
        <w:t>论坛</w:t>
      </w:r>
    </w:p>
    <w:p w:rsidR="0082777C" w:rsidRPr="00423182" w:rsidRDefault="0082777C" w:rsidP="0082777C">
      <w:pPr>
        <w:spacing w:line="360" w:lineRule="auto"/>
        <w:ind w:firstLineChars="771" w:firstLine="1850"/>
        <w:rPr>
          <w:rFonts w:hint="eastAsia"/>
          <w:sz w:val="24"/>
          <w:szCs w:val="24"/>
        </w:rPr>
      </w:pPr>
      <w:r w:rsidRPr="00423182"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</w:rPr>
        <w:t>会议策划的原理与</w:t>
      </w:r>
      <w:r w:rsidR="00C95E94">
        <w:rPr>
          <w:rFonts w:hint="eastAsia"/>
          <w:sz w:val="24"/>
          <w:szCs w:val="24"/>
        </w:rPr>
        <w:t>方法</w:t>
      </w:r>
    </w:p>
    <w:p w:rsidR="0082777C" w:rsidRPr="00423182" w:rsidRDefault="0082777C" w:rsidP="0082777C">
      <w:pPr>
        <w:spacing w:line="360" w:lineRule="auto"/>
        <w:ind w:firstLineChars="900" w:firstLine="2160"/>
        <w:rPr>
          <w:rFonts w:hint="eastAsia"/>
          <w:sz w:val="24"/>
          <w:szCs w:val="24"/>
        </w:rPr>
      </w:pPr>
      <w:r w:rsidRPr="00423182">
        <w:rPr>
          <w:rFonts w:hint="eastAsia"/>
          <w:sz w:val="24"/>
          <w:szCs w:val="24"/>
        </w:rPr>
        <w:t>---</w:t>
      </w:r>
      <w:r>
        <w:rPr>
          <w:rFonts w:hint="eastAsia"/>
          <w:sz w:val="24"/>
          <w:szCs w:val="24"/>
        </w:rPr>
        <w:t>王青道 中国会展经济研究会副会长  中国会议产业大会秘书长</w:t>
      </w:r>
    </w:p>
    <w:p w:rsidR="004A72D4" w:rsidRPr="00423182" w:rsidRDefault="0082777C" w:rsidP="004A72D4">
      <w:pPr>
        <w:spacing w:line="360" w:lineRule="auto"/>
        <w:ind w:firstLineChars="771" w:firstLine="1850"/>
        <w:rPr>
          <w:rFonts w:hint="eastAsia"/>
          <w:sz w:val="24"/>
          <w:szCs w:val="24"/>
        </w:rPr>
      </w:pPr>
      <w:r w:rsidRPr="00423182">
        <w:rPr>
          <w:rFonts w:hint="eastAsia"/>
          <w:sz w:val="24"/>
          <w:szCs w:val="24"/>
        </w:rPr>
        <w:t>2、</w:t>
      </w:r>
      <w:r w:rsidR="004A72D4">
        <w:rPr>
          <w:rFonts w:hint="eastAsia"/>
          <w:sz w:val="24"/>
          <w:szCs w:val="24"/>
        </w:rPr>
        <w:t>会议运营管理中的开源节流</w:t>
      </w:r>
    </w:p>
    <w:p w:rsidR="004A72D4" w:rsidRPr="00423182" w:rsidRDefault="004A72D4" w:rsidP="004A72D4">
      <w:pPr>
        <w:spacing w:line="360" w:lineRule="auto"/>
        <w:ind w:firstLineChars="900" w:firstLine="2160"/>
        <w:rPr>
          <w:rFonts w:hint="eastAsia"/>
          <w:sz w:val="24"/>
          <w:szCs w:val="24"/>
        </w:rPr>
      </w:pPr>
      <w:r w:rsidRPr="00423182">
        <w:rPr>
          <w:rFonts w:hint="eastAsia"/>
          <w:sz w:val="24"/>
          <w:szCs w:val="24"/>
        </w:rPr>
        <w:t xml:space="preserve">--- </w:t>
      </w:r>
      <w:r>
        <w:rPr>
          <w:rFonts w:hint="eastAsia"/>
          <w:sz w:val="24"/>
          <w:szCs w:val="24"/>
        </w:rPr>
        <w:t>黄建银 世界中医药学会联合会副秘书长</w:t>
      </w:r>
    </w:p>
    <w:p w:rsidR="0082777C" w:rsidRDefault="0082777C" w:rsidP="0082777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3、</w:t>
      </w:r>
      <w:r w:rsidR="00FB2016">
        <w:rPr>
          <w:rFonts w:hint="eastAsia"/>
          <w:sz w:val="24"/>
          <w:szCs w:val="24"/>
        </w:rPr>
        <w:t>会议的市场营销与推广</w:t>
      </w:r>
    </w:p>
    <w:p w:rsidR="0082777C" w:rsidRPr="00C27ACB" w:rsidRDefault="0082777C" w:rsidP="0082777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  <w:r w:rsidRPr="00423182">
        <w:rPr>
          <w:rFonts w:hint="eastAsia"/>
          <w:sz w:val="24"/>
          <w:szCs w:val="24"/>
        </w:rPr>
        <w:t>---</w:t>
      </w:r>
      <w:r w:rsidR="00FB2016">
        <w:rPr>
          <w:rFonts w:hint="eastAsia"/>
          <w:sz w:val="24"/>
          <w:szCs w:val="24"/>
        </w:rPr>
        <w:t>栾明辉  恒瑞行传播集团副总裁</w:t>
      </w:r>
    </w:p>
    <w:p w:rsidR="0082777C" w:rsidRPr="00423182" w:rsidRDefault="0082777C" w:rsidP="0082777C">
      <w:pPr>
        <w:spacing w:line="360" w:lineRule="auto"/>
        <w:ind w:firstLineChars="221" w:firstLine="532"/>
        <w:rPr>
          <w:rFonts w:hint="eastAsia"/>
          <w:b/>
          <w:sz w:val="24"/>
          <w:szCs w:val="24"/>
        </w:rPr>
      </w:pPr>
      <w:r w:rsidRPr="00423182">
        <w:rPr>
          <w:rFonts w:hint="eastAsia"/>
          <w:b/>
          <w:sz w:val="24"/>
          <w:szCs w:val="24"/>
        </w:rPr>
        <w:t>流     程：</w:t>
      </w:r>
    </w:p>
    <w:p w:rsidR="0082777C" w:rsidRPr="00423182" w:rsidRDefault="0082777C" w:rsidP="0082777C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13:3</w:t>
      </w:r>
      <w:r w:rsidRPr="00423182">
        <w:rPr>
          <w:rFonts w:hint="eastAsia"/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-14:0</w:t>
      </w:r>
      <w:r w:rsidRPr="00423182">
        <w:rPr>
          <w:rFonts w:hint="eastAsia"/>
          <w:b/>
          <w:sz w:val="24"/>
          <w:szCs w:val="24"/>
        </w:rPr>
        <w:t>0</w:t>
      </w:r>
      <w:r w:rsidRPr="0042318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签到</w:t>
      </w:r>
    </w:p>
    <w:p w:rsidR="0082777C" w:rsidRPr="00423182" w:rsidRDefault="0082777C" w:rsidP="0082777C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14:0</w:t>
      </w:r>
      <w:r w:rsidRPr="00423182">
        <w:rPr>
          <w:rFonts w:hint="eastAsia"/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-14:05</w:t>
      </w:r>
      <w:r w:rsidRPr="00423182">
        <w:rPr>
          <w:rFonts w:hint="eastAsia"/>
          <w:sz w:val="24"/>
          <w:szCs w:val="24"/>
        </w:rPr>
        <w:t xml:space="preserve">   </w:t>
      </w:r>
      <w:r w:rsidR="009559A1">
        <w:rPr>
          <w:rFonts w:hint="eastAsia"/>
          <w:sz w:val="24"/>
          <w:szCs w:val="24"/>
        </w:rPr>
        <w:t>赞助酒店</w:t>
      </w:r>
      <w:r>
        <w:rPr>
          <w:rFonts w:hint="eastAsia"/>
          <w:sz w:val="24"/>
          <w:szCs w:val="24"/>
        </w:rPr>
        <w:t>负责人致辞</w:t>
      </w:r>
    </w:p>
    <w:p w:rsidR="0082777C" w:rsidRPr="00423182" w:rsidRDefault="0082777C" w:rsidP="0082777C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14:05-14:</w:t>
      </w:r>
      <w:r w:rsidR="00C95E94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5</w:t>
      </w:r>
      <w:r w:rsidRPr="00423182">
        <w:rPr>
          <w:rFonts w:hint="eastAsia"/>
          <w:b/>
          <w:sz w:val="24"/>
          <w:szCs w:val="24"/>
        </w:rPr>
        <w:t xml:space="preserve"> </w:t>
      </w:r>
      <w:r w:rsidRPr="0042318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主题发言：</w:t>
      </w:r>
      <w:r w:rsidR="00FB2016">
        <w:rPr>
          <w:rFonts w:hint="eastAsia"/>
          <w:sz w:val="24"/>
          <w:szCs w:val="24"/>
        </w:rPr>
        <w:t>会议策划的原理与</w:t>
      </w:r>
      <w:r w:rsidR="00C95E94">
        <w:rPr>
          <w:rFonts w:hint="eastAsia"/>
          <w:sz w:val="24"/>
          <w:szCs w:val="24"/>
        </w:rPr>
        <w:t>方法</w:t>
      </w:r>
    </w:p>
    <w:p w:rsidR="0082777C" w:rsidRDefault="0082777C" w:rsidP="0082777C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1</w:t>
      </w:r>
      <w:r w:rsidR="00264C20"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:</w:t>
      </w:r>
      <w:r w:rsidR="00264C20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5-1</w:t>
      </w:r>
      <w:r w:rsidR="00C95E94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:</w:t>
      </w:r>
      <w:r w:rsidR="00264C20">
        <w:rPr>
          <w:rFonts w:hint="eastAsia"/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5</w:t>
      </w:r>
      <w:r w:rsidRPr="0042318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答疑、互动时间</w:t>
      </w:r>
    </w:p>
    <w:p w:rsidR="0082777C" w:rsidRDefault="0082777C" w:rsidP="0082777C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15:</w:t>
      </w:r>
      <w:r w:rsidR="00264C20">
        <w:rPr>
          <w:rFonts w:hint="eastAsia"/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5-15:</w:t>
      </w:r>
      <w:r w:rsidR="00264C20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5</w:t>
      </w:r>
      <w:r w:rsidRPr="00675385">
        <w:rPr>
          <w:rFonts w:hint="eastAsia"/>
          <w:sz w:val="24"/>
          <w:szCs w:val="24"/>
        </w:rPr>
        <w:t xml:space="preserve"> </w:t>
      </w:r>
      <w:r w:rsidRPr="00423182">
        <w:rPr>
          <w:rFonts w:hint="eastAsia"/>
          <w:sz w:val="24"/>
          <w:szCs w:val="24"/>
        </w:rPr>
        <w:t xml:space="preserve">  </w:t>
      </w:r>
      <w:r w:rsidR="004D59B9" w:rsidRPr="004D59B9">
        <w:rPr>
          <w:rFonts w:hint="eastAsia"/>
          <w:sz w:val="24"/>
          <w:szCs w:val="24"/>
        </w:rPr>
        <w:t>休息</w:t>
      </w:r>
      <w:r w:rsidR="009A6924">
        <w:rPr>
          <w:rFonts w:hint="eastAsia"/>
          <w:sz w:val="24"/>
          <w:szCs w:val="24"/>
        </w:rPr>
        <w:t>——</w:t>
      </w:r>
      <w:r w:rsidR="004D59B9" w:rsidRPr="004D59B9">
        <w:rPr>
          <w:rFonts w:hint="eastAsia"/>
          <w:sz w:val="24"/>
          <w:szCs w:val="24"/>
        </w:rPr>
        <w:t>柏翠酒窖小型品酒会（自愿参加）</w:t>
      </w:r>
    </w:p>
    <w:p w:rsidR="00C95E94" w:rsidRPr="00747F93" w:rsidRDefault="00C95E94" w:rsidP="00747F93">
      <w:pPr>
        <w:spacing w:line="360" w:lineRule="auto"/>
        <w:ind w:firstLineChars="194" w:firstLine="467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15:</w:t>
      </w:r>
      <w:r w:rsidR="00264C20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5-1</w:t>
      </w:r>
      <w:r w:rsidR="00264C20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:</w:t>
      </w:r>
      <w:r w:rsidR="00264C20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5</w:t>
      </w:r>
      <w:r w:rsidRPr="0042318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主题发言：</w:t>
      </w:r>
      <w:r w:rsidR="00747F93">
        <w:rPr>
          <w:rFonts w:hint="eastAsia"/>
          <w:sz w:val="24"/>
          <w:szCs w:val="24"/>
        </w:rPr>
        <w:t>会议运营管理中的开源节流</w:t>
      </w:r>
    </w:p>
    <w:p w:rsidR="00C95E94" w:rsidRPr="00675385" w:rsidRDefault="00C95E94" w:rsidP="00C95E94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="00264C20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:</w:t>
      </w:r>
      <w:r w:rsidR="00264C20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5-16:</w:t>
      </w:r>
      <w:r w:rsidR="00264C20">
        <w:rPr>
          <w:rFonts w:hint="eastAsia"/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5</w:t>
      </w:r>
      <w:r w:rsidRPr="0067538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答疑、互动时间</w:t>
      </w:r>
    </w:p>
    <w:p w:rsidR="0082777C" w:rsidRDefault="0082777C" w:rsidP="0082777C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="00C95E94"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:</w:t>
      </w:r>
      <w:r w:rsidR="00264C20">
        <w:rPr>
          <w:rFonts w:hint="eastAsia"/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5-1</w:t>
      </w:r>
      <w:r w:rsidR="00C95E94"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:</w:t>
      </w:r>
      <w:r w:rsidR="00264C20">
        <w:rPr>
          <w:rFonts w:hint="eastAsia"/>
          <w:b/>
          <w:sz w:val="24"/>
          <w:szCs w:val="24"/>
        </w:rPr>
        <w:t>3</w:t>
      </w:r>
      <w:r w:rsidR="00C95E94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 xml:space="preserve">   </w:t>
      </w:r>
      <w:r w:rsidRPr="000E0908">
        <w:rPr>
          <w:rFonts w:hint="eastAsia"/>
          <w:sz w:val="24"/>
          <w:szCs w:val="24"/>
        </w:rPr>
        <w:t>主题发言</w:t>
      </w:r>
      <w:r>
        <w:rPr>
          <w:rFonts w:hint="eastAsia"/>
          <w:b/>
          <w:sz w:val="24"/>
          <w:szCs w:val="24"/>
        </w:rPr>
        <w:t>：</w:t>
      </w:r>
      <w:r w:rsidR="00FB2016">
        <w:rPr>
          <w:rFonts w:hint="eastAsia"/>
          <w:sz w:val="24"/>
          <w:szCs w:val="24"/>
        </w:rPr>
        <w:t>会议的市场营销与推广</w:t>
      </w:r>
    </w:p>
    <w:p w:rsidR="0082777C" w:rsidRDefault="0082777C" w:rsidP="0082777C">
      <w:pPr>
        <w:spacing w:line="360" w:lineRule="auto"/>
        <w:ind w:firstLineChars="221" w:firstLine="53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16:</w:t>
      </w:r>
      <w:r w:rsidR="00264C20">
        <w:rPr>
          <w:rFonts w:hint="eastAsia"/>
          <w:b/>
          <w:sz w:val="24"/>
          <w:szCs w:val="24"/>
        </w:rPr>
        <w:t>3</w:t>
      </w:r>
      <w:r w:rsidR="00C95E94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-16:</w:t>
      </w:r>
      <w:r w:rsidR="00264C20">
        <w:rPr>
          <w:rFonts w:hint="eastAsia"/>
          <w:b/>
          <w:sz w:val="24"/>
          <w:szCs w:val="24"/>
        </w:rPr>
        <w:t>4</w:t>
      </w:r>
      <w:r w:rsidR="00C95E94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答疑、互动时间</w:t>
      </w:r>
    </w:p>
    <w:p w:rsidR="0082777C" w:rsidRDefault="0082777C" w:rsidP="0082777C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16:</w:t>
      </w:r>
      <w:r w:rsidR="00264C20">
        <w:rPr>
          <w:rFonts w:hint="eastAsia"/>
          <w:b/>
          <w:sz w:val="24"/>
          <w:szCs w:val="24"/>
        </w:rPr>
        <w:t>4</w:t>
      </w:r>
      <w:r w:rsidR="00C95E94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 xml:space="preserve">         </w:t>
      </w:r>
      <w:r w:rsidRPr="00675385">
        <w:rPr>
          <w:rFonts w:hint="eastAsia"/>
          <w:sz w:val="24"/>
          <w:szCs w:val="24"/>
        </w:rPr>
        <w:t>活动结束</w:t>
      </w:r>
    </w:p>
    <w:p w:rsidR="002C2833" w:rsidRDefault="002C2833" w:rsidP="002259D0">
      <w:pPr>
        <w:spacing w:line="360" w:lineRule="auto"/>
        <w:ind w:firstLine="468"/>
        <w:rPr>
          <w:rFonts w:hint="eastAsia"/>
          <w:b/>
          <w:sz w:val="24"/>
          <w:szCs w:val="24"/>
        </w:rPr>
      </w:pPr>
    </w:p>
    <w:p w:rsidR="002259D0" w:rsidRPr="00C04020" w:rsidRDefault="00492818" w:rsidP="002811AE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D263FE">
        <w:rPr>
          <w:rFonts w:hint="eastAsia"/>
          <w:b/>
          <w:sz w:val="30"/>
          <w:szCs w:val="30"/>
        </w:rPr>
        <w:t>会议策划与运营管理专家论坛</w:t>
      </w:r>
      <w:r w:rsidR="007C0012">
        <w:rPr>
          <w:rFonts w:hint="eastAsia"/>
          <w:b/>
          <w:sz w:val="30"/>
          <w:szCs w:val="30"/>
        </w:rPr>
        <w:t>第二期</w:t>
      </w:r>
      <w:r w:rsidR="002259D0" w:rsidRPr="00C04020">
        <w:rPr>
          <w:rFonts w:hint="eastAsia"/>
          <w:b/>
          <w:sz w:val="28"/>
          <w:szCs w:val="28"/>
        </w:rPr>
        <w:t>参会登记表</w:t>
      </w: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1743"/>
        <w:gridCol w:w="1626"/>
        <w:gridCol w:w="1626"/>
        <w:gridCol w:w="1626"/>
        <w:gridCol w:w="1759"/>
      </w:tblGrid>
      <w:tr w:rsidR="002259D0" w:rsidTr="0061193F">
        <w:tc>
          <w:tcPr>
            <w:tcW w:w="1092" w:type="dxa"/>
            <w:vAlign w:val="center"/>
          </w:tcPr>
          <w:p w:rsidR="002259D0" w:rsidRPr="00E92C2A" w:rsidRDefault="002259D0" w:rsidP="002811AE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43" w:type="dxa"/>
          </w:tcPr>
          <w:p w:rsidR="002259D0" w:rsidRPr="00E92C2A" w:rsidRDefault="002259D0" w:rsidP="004D4888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626" w:type="dxa"/>
          </w:tcPr>
          <w:p w:rsidR="002259D0" w:rsidRPr="00E92C2A" w:rsidRDefault="002259D0" w:rsidP="004D4888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26" w:type="dxa"/>
          </w:tcPr>
          <w:p w:rsidR="002259D0" w:rsidRPr="00E92C2A" w:rsidRDefault="002259D0" w:rsidP="004D4888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部门/职务</w:t>
            </w:r>
          </w:p>
        </w:tc>
        <w:tc>
          <w:tcPr>
            <w:tcW w:w="1626" w:type="dxa"/>
          </w:tcPr>
          <w:p w:rsidR="002259D0" w:rsidRPr="00E92C2A" w:rsidRDefault="002259D0" w:rsidP="004D4888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759" w:type="dxa"/>
          </w:tcPr>
          <w:p w:rsidR="002259D0" w:rsidRPr="00E92C2A" w:rsidRDefault="002259D0" w:rsidP="004D4888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邮箱</w:t>
            </w:r>
          </w:p>
        </w:tc>
      </w:tr>
      <w:tr w:rsidR="002259D0" w:rsidTr="0061193F">
        <w:trPr>
          <w:trHeight w:val="588"/>
        </w:trPr>
        <w:tc>
          <w:tcPr>
            <w:tcW w:w="1092" w:type="dxa"/>
            <w:vAlign w:val="center"/>
          </w:tcPr>
          <w:p w:rsidR="002259D0" w:rsidRPr="00E92C2A" w:rsidRDefault="002259D0" w:rsidP="002811AE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2259D0" w:rsidRPr="00E92C2A" w:rsidRDefault="002259D0" w:rsidP="002811A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2259D0" w:rsidRPr="00E92C2A" w:rsidRDefault="002259D0" w:rsidP="002811A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2259D0" w:rsidRPr="00E92C2A" w:rsidRDefault="002259D0" w:rsidP="002811A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2259D0" w:rsidRPr="00E92C2A" w:rsidRDefault="002259D0" w:rsidP="002811A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2259D0" w:rsidRPr="00E92C2A" w:rsidRDefault="002259D0" w:rsidP="002811A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2259D0" w:rsidTr="0061193F">
        <w:trPr>
          <w:trHeight w:val="553"/>
        </w:trPr>
        <w:tc>
          <w:tcPr>
            <w:tcW w:w="1092" w:type="dxa"/>
            <w:vAlign w:val="center"/>
          </w:tcPr>
          <w:p w:rsidR="002259D0" w:rsidRPr="00E92C2A" w:rsidRDefault="002259D0" w:rsidP="002811AE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center"/>
          </w:tcPr>
          <w:p w:rsidR="002259D0" w:rsidRPr="00E92C2A" w:rsidRDefault="002259D0" w:rsidP="002811A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2259D0" w:rsidRPr="00E92C2A" w:rsidRDefault="002259D0" w:rsidP="002811A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2259D0" w:rsidRPr="00E92C2A" w:rsidRDefault="002259D0" w:rsidP="002811A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2259D0" w:rsidRPr="00E92C2A" w:rsidRDefault="002259D0" w:rsidP="002811A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2259D0" w:rsidRPr="00E92C2A" w:rsidRDefault="002259D0" w:rsidP="002811A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221F3A" w:rsidRDefault="00221F3A" w:rsidP="00221F3A">
      <w:pPr>
        <w:widowControl/>
        <w:spacing w:line="360" w:lineRule="auto"/>
        <w:ind w:firstLineChars="150" w:firstLine="361"/>
        <w:jc w:val="left"/>
        <w:rPr>
          <w:rFonts w:hAnsi="宋体"/>
          <w:b/>
          <w:color w:val="000000"/>
          <w:kern w:val="0"/>
          <w:sz w:val="24"/>
          <w:szCs w:val="24"/>
        </w:rPr>
      </w:pPr>
      <w:r w:rsidRPr="00221F3A">
        <w:rPr>
          <w:rFonts w:hAnsi="宋体"/>
          <w:b/>
          <w:color w:val="000000"/>
          <w:kern w:val="0"/>
          <w:sz w:val="24"/>
          <w:szCs w:val="24"/>
        </w:rPr>
        <w:t xml:space="preserve">关于酒店参加活动，只限中国会议产业大会会员酒店参加，其他酒店若参加请咨询010-62550268 </w:t>
      </w:r>
      <w:r w:rsidR="0095468A">
        <w:rPr>
          <w:rFonts w:hAnsi="宋体" w:hint="eastAsia"/>
          <w:b/>
          <w:color w:val="000000"/>
          <w:kern w:val="0"/>
          <w:sz w:val="24"/>
          <w:szCs w:val="24"/>
        </w:rPr>
        <w:t xml:space="preserve">曲鹏云 </w:t>
      </w:r>
      <w:r w:rsidRPr="00221F3A">
        <w:rPr>
          <w:rFonts w:hAnsi="宋体"/>
          <w:b/>
          <w:color w:val="000000"/>
          <w:kern w:val="0"/>
          <w:sz w:val="24"/>
          <w:szCs w:val="24"/>
        </w:rPr>
        <w:t>李晓冰。</w:t>
      </w:r>
    </w:p>
    <w:p w:rsidR="009351BE" w:rsidRPr="00221F3A" w:rsidRDefault="009351BE" w:rsidP="009351BE">
      <w:pPr>
        <w:widowControl/>
        <w:spacing w:line="360" w:lineRule="auto"/>
        <w:ind w:firstLineChars="150" w:firstLine="360"/>
        <w:jc w:val="left"/>
        <w:rPr>
          <w:rFonts w:hAnsi="宋体"/>
          <w:color w:val="000000"/>
          <w:kern w:val="0"/>
          <w:sz w:val="24"/>
          <w:szCs w:val="24"/>
        </w:rPr>
      </w:pPr>
    </w:p>
    <w:p w:rsidR="00331431" w:rsidRDefault="00331431" w:rsidP="00331431">
      <w:pPr>
        <w:spacing w:line="360" w:lineRule="auto"/>
        <w:ind w:firstLineChars="150" w:firstLine="361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活动地点：</w:t>
      </w:r>
      <w:r w:rsidRPr="00F85C4B">
        <w:rPr>
          <w:rFonts w:hint="eastAsia"/>
          <w:sz w:val="24"/>
          <w:szCs w:val="24"/>
        </w:rPr>
        <w:t>北京</w:t>
      </w:r>
      <w:r>
        <w:rPr>
          <w:rFonts w:hint="eastAsia"/>
          <w:sz w:val="24"/>
          <w:szCs w:val="24"/>
        </w:rPr>
        <w:t>大方饭店</w:t>
      </w:r>
      <w:r w:rsidRPr="008C32C0">
        <w:rPr>
          <w:rFonts w:hint="eastAsia"/>
          <w:sz w:val="24"/>
          <w:szCs w:val="24"/>
        </w:rPr>
        <w:t>B1</w:t>
      </w:r>
      <w:r>
        <w:rPr>
          <w:rFonts w:hint="eastAsia"/>
          <w:sz w:val="24"/>
          <w:szCs w:val="24"/>
        </w:rPr>
        <w:t xml:space="preserve">（地下一层） </w:t>
      </w:r>
      <w:r w:rsidRPr="008C32C0">
        <w:rPr>
          <w:rFonts w:hint="eastAsia"/>
          <w:sz w:val="24"/>
          <w:szCs w:val="24"/>
        </w:rPr>
        <w:t>柏翠酒窖 宴会厅</w:t>
      </w:r>
    </w:p>
    <w:p w:rsidR="00331431" w:rsidRDefault="00331431" w:rsidP="00331431">
      <w:pPr>
        <w:spacing w:line="360" w:lineRule="auto"/>
        <w:ind w:firstLineChars="150" w:firstLine="361"/>
        <w:rPr>
          <w:rFonts w:hint="eastAsia"/>
          <w:sz w:val="24"/>
          <w:szCs w:val="24"/>
        </w:rPr>
      </w:pPr>
      <w:r w:rsidRPr="005D0101">
        <w:rPr>
          <w:rFonts w:hint="eastAsia"/>
          <w:b/>
          <w:sz w:val="24"/>
          <w:szCs w:val="24"/>
        </w:rPr>
        <w:t>地址：</w:t>
      </w:r>
      <w:r w:rsidRPr="008C32C0">
        <w:rPr>
          <w:rFonts w:hint="eastAsia"/>
          <w:sz w:val="24"/>
          <w:szCs w:val="24"/>
        </w:rPr>
        <w:t>北京市丰台区火车西客站南广场东侧大方饭店（B1）柏翠酒窖</w:t>
      </w:r>
    </w:p>
    <w:p w:rsidR="00331431" w:rsidRDefault="00331431" w:rsidP="00331431">
      <w:pPr>
        <w:spacing w:line="360" w:lineRule="auto"/>
        <w:ind w:firstLineChars="150" w:firstLine="361"/>
        <w:rPr>
          <w:rFonts w:hint="eastAsia"/>
          <w:sz w:val="24"/>
          <w:szCs w:val="24"/>
        </w:rPr>
      </w:pPr>
      <w:r w:rsidRPr="005D0101">
        <w:rPr>
          <w:rFonts w:hint="eastAsia"/>
          <w:b/>
          <w:sz w:val="24"/>
          <w:szCs w:val="24"/>
        </w:rPr>
        <w:t>电话：</w:t>
      </w:r>
      <w:r>
        <w:rPr>
          <w:rFonts w:hint="eastAsia"/>
          <w:sz w:val="24"/>
          <w:szCs w:val="24"/>
        </w:rPr>
        <w:t>010-</w:t>
      </w:r>
      <w:r w:rsidRPr="008C32C0">
        <w:rPr>
          <w:rFonts w:hint="eastAsia"/>
          <w:sz w:val="24"/>
          <w:szCs w:val="24"/>
        </w:rPr>
        <w:t>65579108</w:t>
      </w:r>
    </w:p>
    <w:p w:rsidR="00331431" w:rsidRPr="005D0101" w:rsidRDefault="00331431" w:rsidP="00331431">
      <w:pPr>
        <w:widowControl/>
        <w:jc w:val="left"/>
        <w:rPr>
          <w:rFonts w:hAnsi="宋体"/>
          <w:kern w:val="0"/>
          <w:sz w:val="24"/>
          <w:szCs w:val="24"/>
        </w:rPr>
      </w:pPr>
      <w:r>
        <w:rPr>
          <w:rFonts w:hAnsi="宋体"/>
          <w:noProof/>
          <w:kern w:val="0"/>
          <w:sz w:val="24"/>
          <w:szCs w:val="24"/>
        </w:rPr>
        <w:drawing>
          <wp:inline distT="0" distB="0" distL="0" distR="0">
            <wp:extent cx="6362700" cy="2590800"/>
            <wp:effectExtent l="19050" t="0" r="0" b="0"/>
            <wp:docPr id="4" name="图片 1" descr="C:\Users\Administrator\AppData\Roaming\Tencent\Users\912474649\QQ\WinTemp\RichOle\WP{(CL6C_K$](08J(@5N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912474649\QQ\WinTemp\RichOle\WP{(CL6C_K$](08J(@5NOA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31" w:rsidRDefault="00331431" w:rsidP="00331431">
      <w:pPr>
        <w:widowControl/>
        <w:spacing w:line="500" w:lineRule="exact"/>
        <w:jc w:val="left"/>
        <w:rPr>
          <w:rFonts w:hint="eastAsia"/>
          <w:sz w:val="24"/>
          <w:szCs w:val="24"/>
        </w:rPr>
      </w:pPr>
      <w:r w:rsidRPr="00F022C0">
        <w:rPr>
          <w:rFonts w:hint="eastAsia"/>
          <w:b/>
          <w:sz w:val="24"/>
          <w:szCs w:val="24"/>
        </w:rPr>
        <w:lastRenderedPageBreak/>
        <w:t>乘车路线</w:t>
      </w:r>
      <w:r w:rsidRPr="00F022C0">
        <w:rPr>
          <w:rFonts w:hint="eastAsia"/>
          <w:sz w:val="24"/>
          <w:szCs w:val="24"/>
        </w:rPr>
        <w:t>：</w:t>
      </w:r>
    </w:p>
    <w:p w:rsidR="00331431" w:rsidRPr="00CE4D3E" w:rsidRDefault="00331431" w:rsidP="00331431">
      <w:pPr>
        <w:spacing w:line="500" w:lineRule="exact"/>
        <w:rPr>
          <w:rFonts w:hAnsi="宋体"/>
          <w:kern w:val="0"/>
          <w:sz w:val="24"/>
          <w:szCs w:val="24"/>
        </w:rPr>
      </w:pPr>
      <w:r w:rsidRPr="005D0101">
        <w:rPr>
          <w:rFonts w:hAnsi="宋体" w:hint="eastAsia"/>
          <w:kern w:val="0"/>
          <w:sz w:val="24"/>
          <w:szCs w:val="24"/>
        </w:rPr>
        <w:t>地铁1号线→军事博物馆站下→C1口出→换成公交→65路 320路 21路 99路→到北京西站下车→步行南广场东侧560米北京大方饭店（B1层）柏翠酒窖。或乘公交至北京西客站下车→步行→南广场东侧北京大饭店（B1层）柏翠酒窖。</w:t>
      </w:r>
    </w:p>
    <w:p w:rsidR="00331431" w:rsidRDefault="00331431" w:rsidP="00331431">
      <w:pPr>
        <w:widowControl/>
        <w:jc w:val="left"/>
        <w:rPr>
          <w:rFonts w:hint="eastAsia"/>
          <w:sz w:val="24"/>
          <w:szCs w:val="24"/>
        </w:rPr>
      </w:pPr>
      <w:r w:rsidRPr="00F022C0">
        <w:rPr>
          <w:rFonts w:hint="eastAsia"/>
          <w:b/>
          <w:sz w:val="24"/>
          <w:szCs w:val="24"/>
        </w:rPr>
        <w:t>自驾车路线</w:t>
      </w:r>
      <w:r w:rsidRPr="00F022C0">
        <w:rPr>
          <w:rFonts w:hint="eastAsia"/>
          <w:sz w:val="24"/>
          <w:szCs w:val="24"/>
        </w:rPr>
        <w:t>：</w:t>
      </w:r>
    </w:p>
    <w:p w:rsidR="00331431" w:rsidRPr="005D0101" w:rsidRDefault="00331431" w:rsidP="00331431">
      <w:pPr>
        <w:spacing w:line="500" w:lineRule="exact"/>
        <w:ind w:left="360" w:hangingChars="150" w:hanging="360"/>
        <w:rPr>
          <w:rFonts w:hAnsi="宋体"/>
          <w:kern w:val="0"/>
          <w:sz w:val="24"/>
          <w:szCs w:val="24"/>
        </w:rPr>
      </w:pPr>
      <w:r w:rsidRPr="005D0101">
        <w:rPr>
          <w:rFonts w:hAnsi="宋体" w:hint="eastAsia"/>
          <w:kern w:val="0"/>
          <w:sz w:val="24"/>
          <w:szCs w:val="24"/>
        </w:rPr>
        <w:t>1.</w:t>
      </w:r>
      <w:r w:rsidRPr="005D0101">
        <w:rPr>
          <w:rFonts w:hAnsi="宋体" w:hint="eastAsia"/>
          <w:b/>
          <w:kern w:val="0"/>
          <w:sz w:val="24"/>
          <w:szCs w:val="24"/>
        </w:rPr>
        <w:t>（西三环）</w:t>
      </w:r>
      <w:r w:rsidRPr="005D0101">
        <w:rPr>
          <w:rFonts w:hAnsi="宋体" w:hint="eastAsia"/>
          <w:kern w:val="0"/>
          <w:sz w:val="24"/>
          <w:szCs w:val="24"/>
        </w:rPr>
        <w:t>莲花桥至莲花池东路方向→→在会城门桥前上辅路右转至→→南蜂窝路→→广莲路→→北京大方饭店（B1层）柏翠酒窖。</w:t>
      </w:r>
    </w:p>
    <w:p w:rsidR="00331431" w:rsidRPr="005D0101" w:rsidRDefault="00331431" w:rsidP="00331431">
      <w:pPr>
        <w:spacing w:line="500" w:lineRule="exact"/>
        <w:ind w:left="360" w:hangingChars="150" w:hanging="360"/>
        <w:rPr>
          <w:rFonts w:hAnsi="宋体"/>
          <w:kern w:val="0"/>
          <w:sz w:val="24"/>
          <w:szCs w:val="24"/>
        </w:rPr>
      </w:pPr>
      <w:r w:rsidRPr="005D0101">
        <w:rPr>
          <w:rFonts w:hAnsi="宋体" w:hint="eastAsia"/>
          <w:kern w:val="0"/>
          <w:sz w:val="24"/>
          <w:szCs w:val="24"/>
        </w:rPr>
        <w:t>2.</w:t>
      </w:r>
      <w:r w:rsidRPr="005D0101">
        <w:rPr>
          <w:rFonts w:hAnsi="宋体" w:hint="eastAsia"/>
          <w:b/>
          <w:kern w:val="0"/>
          <w:sz w:val="24"/>
          <w:szCs w:val="24"/>
        </w:rPr>
        <w:t>（西二环）</w:t>
      </w:r>
      <w:r w:rsidRPr="005D0101">
        <w:rPr>
          <w:rFonts w:hAnsi="宋体" w:hint="eastAsia"/>
          <w:kern w:val="0"/>
          <w:sz w:val="24"/>
          <w:szCs w:val="24"/>
        </w:rPr>
        <w:t>天宁寺方向至莲花池东路方向→→会城门桥西掉头→→在会城门桥前上辅路右转至→→南蜂窝路→→广莲路→→北京大方饭店（B1层）柏翠酒窖。</w:t>
      </w:r>
    </w:p>
    <w:p w:rsidR="00331431" w:rsidRPr="005D0101" w:rsidRDefault="00331431" w:rsidP="00331431">
      <w:pPr>
        <w:spacing w:line="500" w:lineRule="exact"/>
        <w:rPr>
          <w:rFonts w:hAnsi="宋体"/>
          <w:kern w:val="0"/>
          <w:sz w:val="24"/>
          <w:szCs w:val="24"/>
        </w:rPr>
      </w:pPr>
      <w:r w:rsidRPr="005D0101">
        <w:rPr>
          <w:rFonts w:hAnsi="宋体" w:hint="eastAsia"/>
          <w:kern w:val="0"/>
          <w:sz w:val="24"/>
          <w:szCs w:val="24"/>
        </w:rPr>
        <w:t>3.</w:t>
      </w:r>
      <w:r w:rsidRPr="005D0101">
        <w:rPr>
          <w:rFonts w:hAnsi="宋体" w:hint="eastAsia"/>
          <w:b/>
          <w:kern w:val="0"/>
          <w:sz w:val="24"/>
          <w:szCs w:val="24"/>
        </w:rPr>
        <w:t>（西三环）</w:t>
      </w:r>
      <w:r w:rsidRPr="005D0101">
        <w:rPr>
          <w:rFonts w:hAnsi="宋体" w:hint="eastAsia"/>
          <w:kern w:val="0"/>
          <w:sz w:val="24"/>
          <w:szCs w:val="24"/>
        </w:rPr>
        <w:t>六里桥至广安路方向→→马连道北街→→北京大方饭店（B1层）柏翠酒窖。</w:t>
      </w:r>
    </w:p>
    <w:p w:rsidR="00331431" w:rsidRPr="005D0101" w:rsidRDefault="00331431" w:rsidP="00331431">
      <w:pPr>
        <w:spacing w:line="500" w:lineRule="exact"/>
        <w:ind w:left="360" w:hangingChars="150" w:hanging="360"/>
        <w:rPr>
          <w:rFonts w:hAnsi="宋体"/>
          <w:kern w:val="0"/>
          <w:sz w:val="24"/>
          <w:szCs w:val="24"/>
        </w:rPr>
      </w:pPr>
      <w:r w:rsidRPr="005D0101">
        <w:rPr>
          <w:rFonts w:hAnsi="宋体" w:hint="eastAsia"/>
          <w:kern w:val="0"/>
          <w:sz w:val="24"/>
          <w:szCs w:val="24"/>
        </w:rPr>
        <w:t>4.</w:t>
      </w:r>
      <w:r w:rsidRPr="005D0101">
        <w:rPr>
          <w:rFonts w:hAnsi="宋体" w:hint="eastAsia"/>
          <w:b/>
          <w:kern w:val="0"/>
          <w:sz w:val="24"/>
          <w:szCs w:val="24"/>
        </w:rPr>
        <w:t>（西二环）</w:t>
      </w:r>
      <w:r w:rsidRPr="005D0101">
        <w:rPr>
          <w:rFonts w:hAnsi="宋体" w:hint="eastAsia"/>
          <w:kern w:val="0"/>
          <w:sz w:val="24"/>
          <w:szCs w:val="24"/>
        </w:rPr>
        <w:t>广安门至广安门外大街方向→→马连道北街→→北京大方饭店（B1层）柏翠酒窖。</w:t>
      </w:r>
    </w:p>
    <w:p w:rsidR="00331431" w:rsidRPr="005D0101" w:rsidRDefault="00331431" w:rsidP="00331431">
      <w:pPr>
        <w:widowControl/>
        <w:spacing w:line="400" w:lineRule="exact"/>
        <w:jc w:val="left"/>
        <w:rPr>
          <w:rFonts w:hint="eastAsia"/>
          <w:sz w:val="24"/>
          <w:szCs w:val="24"/>
        </w:rPr>
      </w:pPr>
    </w:p>
    <w:p w:rsidR="00AE54B8" w:rsidRPr="00331431" w:rsidRDefault="00AE54B8" w:rsidP="00861E4E">
      <w:pPr>
        <w:widowControl/>
        <w:jc w:val="left"/>
        <w:rPr>
          <w:rFonts w:hint="eastAsia"/>
          <w:sz w:val="24"/>
          <w:szCs w:val="24"/>
        </w:rPr>
      </w:pPr>
    </w:p>
    <w:p w:rsidR="007B6E70" w:rsidRPr="007B6E70" w:rsidRDefault="007B6E70" w:rsidP="007C0012">
      <w:pPr>
        <w:widowControl/>
        <w:spacing w:line="600" w:lineRule="exact"/>
        <w:jc w:val="left"/>
        <w:rPr>
          <w:rFonts w:hint="eastAsia"/>
          <w:sz w:val="24"/>
          <w:szCs w:val="24"/>
        </w:rPr>
      </w:pPr>
      <w:r w:rsidRPr="007B6E70">
        <w:rPr>
          <w:rFonts w:hint="eastAsia"/>
          <w:sz w:val="24"/>
          <w:szCs w:val="24"/>
        </w:rPr>
        <w:t>中国会议产业大会组委会</w:t>
      </w:r>
    </w:p>
    <w:p w:rsidR="007B6E70" w:rsidRPr="007B6E70" w:rsidRDefault="007B6E70" w:rsidP="007C0012">
      <w:pPr>
        <w:widowControl/>
        <w:spacing w:line="600" w:lineRule="exact"/>
        <w:jc w:val="left"/>
        <w:rPr>
          <w:rFonts w:hint="eastAsia"/>
          <w:sz w:val="24"/>
          <w:szCs w:val="24"/>
        </w:rPr>
      </w:pPr>
      <w:r w:rsidRPr="007B6E70">
        <w:rPr>
          <w:rFonts w:hint="eastAsia"/>
          <w:sz w:val="24"/>
          <w:szCs w:val="24"/>
        </w:rPr>
        <w:t>岳丹丹 王跃云 马晓丽</w:t>
      </w:r>
    </w:p>
    <w:p w:rsidR="007B6E70" w:rsidRPr="007B6E70" w:rsidRDefault="007B6E70" w:rsidP="007C0012">
      <w:pPr>
        <w:widowControl/>
        <w:spacing w:line="600" w:lineRule="exact"/>
        <w:jc w:val="left"/>
        <w:rPr>
          <w:rFonts w:hint="eastAsia"/>
          <w:sz w:val="24"/>
          <w:szCs w:val="24"/>
        </w:rPr>
      </w:pPr>
      <w:r w:rsidRPr="007B6E70">
        <w:rPr>
          <w:rFonts w:hint="eastAsia"/>
          <w:sz w:val="24"/>
          <w:szCs w:val="24"/>
        </w:rPr>
        <w:t xml:space="preserve">电话：010-52169460 </w:t>
      </w:r>
      <w:r w:rsidR="001D1BF4">
        <w:rPr>
          <w:rFonts w:hint="eastAsia"/>
          <w:sz w:val="24"/>
          <w:szCs w:val="24"/>
        </w:rPr>
        <w:t xml:space="preserve"> </w:t>
      </w:r>
      <w:r w:rsidRPr="007B6E70">
        <w:rPr>
          <w:rFonts w:hint="eastAsia"/>
          <w:sz w:val="24"/>
          <w:szCs w:val="24"/>
        </w:rPr>
        <w:t xml:space="preserve">010-62550268 </w:t>
      </w:r>
      <w:r w:rsidR="001D1BF4">
        <w:rPr>
          <w:rFonts w:hint="eastAsia"/>
          <w:sz w:val="24"/>
          <w:szCs w:val="24"/>
        </w:rPr>
        <w:t xml:space="preserve"> </w:t>
      </w:r>
      <w:r w:rsidRPr="007B6E70">
        <w:rPr>
          <w:rFonts w:hint="eastAsia"/>
          <w:sz w:val="24"/>
          <w:szCs w:val="24"/>
        </w:rPr>
        <w:t>010-64875738</w:t>
      </w:r>
    </w:p>
    <w:p w:rsidR="007B6E70" w:rsidRPr="007B6E70" w:rsidRDefault="007B6E70" w:rsidP="007C0012">
      <w:pPr>
        <w:widowControl/>
        <w:spacing w:line="600" w:lineRule="exact"/>
        <w:jc w:val="left"/>
        <w:rPr>
          <w:rFonts w:hint="eastAsia"/>
          <w:sz w:val="24"/>
          <w:szCs w:val="24"/>
        </w:rPr>
      </w:pPr>
      <w:r w:rsidRPr="007B6E70">
        <w:rPr>
          <w:rFonts w:hint="eastAsia"/>
          <w:sz w:val="24"/>
          <w:szCs w:val="24"/>
        </w:rPr>
        <w:t>邮箱：cmic@meetingschina.com</w:t>
      </w:r>
    </w:p>
    <w:p w:rsidR="007B6E70" w:rsidRPr="007B6E70" w:rsidRDefault="007B6E70" w:rsidP="007C0012">
      <w:pPr>
        <w:widowControl/>
        <w:spacing w:line="600" w:lineRule="exact"/>
        <w:jc w:val="left"/>
        <w:rPr>
          <w:rFonts w:hint="eastAsia"/>
          <w:sz w:val="24"/>
          <w:szCs w:val="24"/>
        </w:rPr>
      </w:pPr>
      <w:r w:rsidRPr="007B6E70">
        <w:rPr>
          <w:rFonts w:hint="eastAsia"/>
          <w:sz w:val="24"/>
          <w:szCs w:val="24"/>
        </w:rPr>
        <w:t>传真：010-62559013</w:t>
      </w:r>
    </w:p>
    <w:p w:rsidR="007B6E70" w:rsidRPr="00B7030F" w:rsidRDefault="007B6E70" w:rsidP="007C0012">
      <w:pPr>
        <w:widowControl/>
        <w:spacing w:line="600" w:lineRule="exact"/>
        <w:jc w:val="left"/>
        <w:rPr>
          <w:rFonts w:hint="eastAsia"/>
          <w:sz w:val="24"/>
          <w:szCs w:val="24"/>
        </w:rPr>
      </w:pPr>
      <w:r w:rsidRPr="007B6E70">
        <w:rPr>
          <w:rFonts w:hint="eastAsia"/>
          <w:sz w:val="24"/>
          <w:szCs w:val="24"/>
        </w:rPr>
        <w:t>网址： www.meetingschina.com</w:t>
      </w:r>
    </w:p>
    <w:sectPr w:rsidR="007B6E70" w:rsidRPr="00B7030F" w:rsidSect="004E5270">
      <w:headerReference w:type="default" r:id="rId12"/>
      <w:footerReference w:type="default" r:id="rId13"/>
      <w:pgSz w:w="11906" w:h="16838" w:code="9"/>
      <w:pgMar w:top="1985" w:right="1259" w:bottom="1440" w:left="1106" w:header="851" w:footer="74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C93" w:rsidRDefault="00F90C93" w:rsidP="00EF16E1">
      <w:pPr>
        <w:rPr>
          <w:rFonts w:cs="Times New Roman" w:hint="eastAsia"/>
        </w:rPr>
      </w:pPr>
      <w:r>
        <w:rPr>
          <w:rFonts w:cs="Times New Roman"/>
        </w:rPr>
        <w:separator/>
      </w:r>
    </w:p>
  </w:endnote>
  <w:endnote w:type="continuationSeparator" w:id="0">
    <w:p w:rsidR="00F90C93" w:rsidRDefault="00F90C93" w:rsidP="00EF16E1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iral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888" w:rsidRDefault="00F073D4">
    <w:pPr>
      <w:pStyle w:val="a4"/>
      <w:rPr>
        <w:rFonts w:cs="Times New Roman" w:hint="eastAsia"/>
      </w:rPr>
    </w:pPr>
    <w:r w:rsidRPr="00F073D4">
      <w:rPr>
        <w:rFonts w:hint="eastAsia"/>
        <w:noProof/>
      </w:rPr>
      <w:pict>
        <v:line id="_x0000_s2051" style="position:absolute;z-index:251656704" from="0,4.9pt" to="477pt,4.9pt" strokeweight=".25pt"/>
      </w:pict>
    </w:r>
  </w:p>
  <w:p w:rsidR="004D4888" w:rsidRPr="0065040D" w:rsidRDefault="004D4888" w:rsidP="004E5270">
    <w:pPr>
      <w:pStyle w:val="a4"/>
      <w:rPr>
        <w:rFonts w:cs="Times New Roman" w:hint="eastAsia"/>
      </w:rPr>
    </w:pPr>
    <w:r w:rsidRPr="00823983">
      <w:rPr>
        <w:rFonts w:hint="eastAsia"/>
      </w:rPr>
      <w:t xml:space="preserve">地址：北京朝阳区南沙滩66号冠军城1-4-1202  </w:t>
    </w:r>
    <w:r>
      <w:rPr>
        <w:rFonts w:hint="eastAsia"/>
      </w:rPr>
      <w:t>电话：</w:t>
    </w:r>
    <w:r w:rsidRPr="00823983">
      <w:rPr>
        <w:rFonts w:hint="eastAsia"/>
      </w:rPr>
      <w:t xml:space="preserve">010-62550268  </w:t>
    </w:r>
    <w:r>
      <w:rPr>
        <w:rFonts w:hint="eastAsia"/>
      </w:rPr>
      <w:t>传真：</w:t>
    </w:r>
    <w:r w:rsidRPr="00823983">
      <w:rPr>
        <w:rFonts w:hint="eastAsia"/>
      </w:rPr>
      <w:t>010-62559013</w:t>
    </w:r>
    <w:r>
      <w:rPr>
        <w:rFonts w:hint="eastAsia"/>
      </w:rPr>
      <w:t xml:space="preserve"> </w:t>
    </w:r>
    <w:r w:rsidRPr="00823983">
      <w:rPr>
        <w:rFonts w:hint="eastAsia"/>
      </w:rPr>
      <w:t>www.meetingschina.com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C93" w:rsidRDefault="00F90C93" w:rsidP="00EF16E1">
      <w:pPr>
        <w:rPr>
          <w:rFonts w:cs="Times New Roman" w:hint="eastAsia"/>
        </w:rPr>
      </w:pPr>
      <w:r>
        <w:rPr>
          <w:rFonts w:cs="Times New Roman"/>
        </w:rPr>
        <w:separator/>
      </w:r>
    </w:p>
  </w:footnote>
  <w:footnote w:type="continuationSeparator" w:id="0">
    <w:p w:rsidR="00F90C93" w:rsidRDefault="00F90C93" w:rsidP="00EF16E1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888" w:rsidRDefault="004D4888" w:rsidP="004E5270">
    <w:pPr>
      <w:pStyle w:val="a3"/>
      <w:pBdr>
        <w:bottom w:val="none" w:sz="0" w:space="0" w:color="auto"/>
      </w:pBdr>
      <w:ind w:right="360"/>
      <w:jc w:val="both"/>
      <w:rPr>
        <w:rFonts w:cs="Times New Roman" w:hint="eastAsia"/>
      </w:rPr>
    </w:pPr>
    <w:r>
      <w:rPr>
        <w:rFonts w:hint="eastAsia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-62230</wp:posOffset>
          </wp:positionV>
          <wp:extent cx="7429500" cy="675640"/>
          <wp:effectExtent l="1905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3941445</wp:posOffset>
          </wp:positionV>
          <wp:extent cx="7581900" cy="6362700"/>
          <wp:effectExtent l="19050" t="0" r="0" b="0"/>
          <wp:wrapNone/>
          <wp:docPr id="2" name="图片 2" descr="wordbott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wordbottom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36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6B7E"/>
    <w:multiLevelType w:val="hybridMultilevel"/>
    <w:tmpl w:val="5DF0183C"/>
    <w:lvl w:ilvl="0" w:tplc="E532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722"/>
    <w:rsid w:val="0001198D"/>
    <w:rsid w:val="00052338"/>
    <w:rsid w:val="00055143"/>
    <w:rsid w:val="00055E5A"/>
    <w:rsid w:val="000657DB"/>
    <w:rsid w:val="0007620E"/>
    <w:rsid w:val="00090B11"/>
    <w:rsid w:val="0009223A"/>
    <w:rsid w:val="000D3126"/>
    <w:rsid w:val="000D5D34"/>
    <w:rsid w:val="000E0908"/>
    <w:rsid w:val="000E2C1B"/>
    <w:rsid w:val="000F737B"/>
    <w:rsid w:val="00103830"/>
    <w:rsid w:val="00115B68"/>
    <w:rsid w:val="00122DA9"/>
    <w:rsid w:val="00123835"/>
    <w:rsid w:val="00150548"/>
    <w:rsid w:val="00164DDE"/>
    <w:rsid w:val="00174991"/>
    <w:rsid w:val="00182722"/>
    <w:rsid w:val="0019472F"/>
    <w:rsid w:val="001B6577"/>
    <w:rsid w:val="001D1BF4"/>
    <w:rsid w:val="001D5E9E"/>
    <w:rsid w:val="001E3A2B"/>
    <w:rsid w:val="001E6DD9"/>
    <w:rsid w:val="001E7C1C"/>
    <w:rsid w:val="001F5207"/>
    <w:rsid w:val="0020292B"/>
    <w:rsid w:val="00221F3A"/>
    <w:rsid w:val="002259D0"/>
    <w:rsid w:val="00235654"/>
    <w:rsid w:val="0024100D"/>
    <w:rsid w:val="00264C20"/>
    <w:rsid w:val="00270D37"/>
    <w:rsid w:val="002811AE"/>
    <w:rsid w:val="00285B67"/>
    <w:rsid w:val="00286BDA"/>
    <w:rsid w:val="002A063E"/>
    <w:rsid w:val="002A2729"/>
    <w:rsid w:val="002A53F3"/>
    <w:rsid w:val="002B3B07"/>
    <w:rsid w:val="002C2833"/>
    <w:rsid w:val="002C53B7"/>
    <w:rsid w:val="002D0C11"/>
    <w:rsid w:val="002E799C"/>
    <w:rsid w:val="002F2675"/>
    <w:rsid w:val="0032273B"/>
    <w:rsid w:val="00331431"/>
    <w:rsid w:val="00331853"/>
    <w:rsid w:val="003442EA"/>
    <w:rsid w:val="00353B18"/>
    <w:rsid w:val="00357120"/>
    <w:rsid w:val="0037553B"/>
    <w:rsid w:val="00385088"/>
    <w:rsid w:val="00387BBF"/>
    <w:rsid w:val="00390B67"/>
    <w:rsid w:val="003C5B7C"/>
    <w:rsid w:val="003D64DF"/>
    <w:rsid w:val="00403397"/>
    <w:rsid w:val="00417F9A"/>
    <w:rsid w:val="00423182"/>
    <w:rsid w:val="00440C65"/>
    <w:rsid w:val="0045037C"/>
    <w:rsid w:val="00464A99"/>
    <w:rsid w:val="00492818"/>
    <w:rsid w:val="004A3280"/>
    <w:rsid w:val="004A72D4"/>
    <w:rsid w:val="004B6B2D"/>
    <w:rsid w:val="004D4888"/>
    <w:rsid w:val="004D59B9"/>
    <w:rsid w:val="004E0709"/>
    <w:rsid w:val="004E5270"/>
    <w:rsid w:val="004F1804"/>
    <w:rsid w:val="00500DAE"/>
    <w:rsid w:val="0051494D"/>
    <w:rsid w:val="0055185A"/>
    <w:rsid w:val="00571000"/>
    <w:rsid w:val="005811CA"/>
    <w:rsid w:val="0058772F"/>
    <w:rsid w:val="005C063A"/>
    <w:rsid w:val="005E0963"/>
    <w:rsid w:val="005E3B2E"/>
    <w:rsid w:val="005F171D"/>
    <w:rsid w:val="005F1C15"/>
    <w:rsid w:val="00606FE4"/>
    <w:rsid w:val="0061112D"/>
    <w:rsid w:val="0061193F"/>
    <w:rsid w:val="00622704"/>
    <w:rsid w:val="0065040D"/>
    <w:rsid w:val="0065409C"/>
    <w:rsid w:val="00663C68"/>
    <w:rsid w:val="0066776C"/>
    <w:rsid w:val="00675385"/>
    <w:rsid w:val="00692953"/>
    <w:rsid w:val="006942D2"/>
    <w:rsid w:val="00696D92"/>
    <w:rsid w:val="006B6540"/>
    <w:rsid w:val="006D5506"/>
    <w:rsid w:val="006E18DF"/>
    <w:rsid w:val="00717047"/>
    <w:rsid w:val="00732A6E"/>
    <w:rsid w:val="00747F93"/>
    <w:rsid w:val="00797BCD"/>
    <w:rsid w:val="007B6E70"/>
    <w:rsid w:val="007C0012"/>
    <w:rsid w:val="007C0629"/>
    <w:rsid w:val="007E097D"/>
    <w:rsid w:val="007F7BB6"/>
    <w:rsid w:val="008177F1"/>
    <w:rsid w:val="00823983"/>
    <w:rsid w:val="0082777C"/>
    <w:rsid w:val="0083172A"/>
    <w:rsid w:val="00836B77"/>
    <w:rsid w:val="00844727"/>
    <w:rsid w:val="008476AB"/>
    <w:rsid w:val="00861E4E"/>
    <w:rsid w:val="00867F36"/>
    <w:rsid w:val="00874524"/>
    <w:rsid w:val="00897534"/>
    <w:rsid w:val="008C2E94"/>
    <w:rsid w:val="008C5176"/>
    <w:rsid w:val="008E0730"/>
    <w:rsid w:val="0093028C"/>
    <w:rsid w:val="009351BE"/>
    <w:rsid w:val="0095468A"/>
    <w:rsid w:val="009559A1"/>
    <w:rsid w:val="009601B3"/>
    <w:rsid w:val="00962387"/>
    <w:rsid w:val="00973370"/>
    <w:rsid w:val="009A6924"/>
    <w:rsid w:val="009B0C43"/>
    <w:rsid w:val="009B156C"/>
    <w:rsid w:val="009B2B79"/>
    <w:rsid w:val="009C6196"/>
    <w:rsid w:val="009C6757"/>
    <w:rsid w:val="009D5A97"/>
    <w:rsid w:val="00A0772D"/>
    <w:rsid w:val="00A45ABB"/>
    <w:rsid w:val="00AB0F44"/>
    <w:rsid w:val="00AD208B"/>
    <w:rsid w:val="00AE54B8"/>
    <w:rsid w:val="00B202D8"/>
    <w:rsid w:val="00B30432"/>
    <w:rsid w:val="00B676B7"/>
    <w:rsid w:val="00B7030F"/>
    <w:rsid w:val="00B95564"/>
    <w:rsid w:val="00B9563E"/>
    <w:rsid w:val="00BA1FA3"/>
    <w:rsid w:val="00BA487D"/>
    <w:rsid w:val="00BB41D4"/>
    <w:rsid w:val="00BE280C"/>
    <w:rsid w:val="00C02591"/>
    <w:rsid w:val="00C04020"/>
    <w:rsid w:val="00C06490"/>
    <w:rsid w:val="00C13DDB"/>
    <w:rsid w:val="00C155D6"/>
    <w:rsid w:val="00C27ACB"/>
    <w:rsid w:val="00C525CB"/>
    <w:rsid w:val="00C560A4"/>
    <w:rsid w:val="00C566B9"/>
    <w:rsid w:val="00C95E94"/>
    <w:rsid w:val="00CA1403"/>
    <w:rsid w:val="00CA39F9"/>
    <w:rsid w:val="00CA4A24"/>
    <w:rsid w:val="00CE2C72"/>
    <w:rsid w:val="00D0390B"/>
    <w:rsid w:val="00D263FE"/>
    <w:rsid w:val="00D30DAC"/>
    <w:rsid w:val="00D37F17"/>
    <w:rsid w:val="00D40390"/>
    <w:rsid w:val="00D439CA"/>
    <w:rsid w:val="00D508F0"/>
    <w:rsid w:val="00D675E2"/>
    <w:rsid w:val="00D721E3"/>
    <w:rsid w:val="00D746FE"/>
    <w:rsid w:val="00D81A01"/>
    <w:rsid w:val="00D82E4A"/>
    <w:rsid w:val="00D93EE3"/>
    <w:rsid w:val="00D976F7"/>
    <w:rsid w:val="00DB428B"/>
    <w:rsid w:val="00DF3549"/>
    <w:rsid w:val="00DF7D61"/>
    <w:rsid w:val="00E026C8"/>
    <w:rsid w:val="00E03981"/>
    <w:rsid w:val="00E11D1E"/>
    <w:rsid w:val="00E146D6"/>
    <w:rsid w:val="00E450C8"/>
    <w:rsid w:val="00E549BD"/>
    <w:rsid w:val="00E92C2A"/>
    <w:rsid w:val="00EA3A03"/>
    <w:rsid w:val="00EB3DBF"/>
    <w:rsid w:val="00EC46A6"/>
    <w:rsid w:val="00ED41C8"/>
    <w:rsid w:val="00EE273A"/>
    <w:rsid w:val="00EF16E1"/>
    <w:rsid w:val="00EF6E06"/>
    <w:rsid w:val="00F0046D"/>
    <w:rsid w:val="00F022C0"/>
    <w:rsid w:val="00F0329B"/>
    <w:rsid w:val="00F073D4"/>
    <w:rsid w:val="00F1063F"/>
    <w:rsid w:val="00F21304"/>
    <w:rsid w:val="00F4153B"/>
    <w:rsid w:val="00F45682"/>
    <w:rsid w:val="00F90C93"/>
    <w:rsid w:val="00F9179D"/>
    <w:rsid w:val="00FB2016"/>
    <w:rsid w:val="00FD3B9A"/>
    <w:rsid w:val="00FD6CC9"/>
    <w:rsid w:val="00FF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22"/>
    <w:pPr>
      <w:widowControl w:val="0"/>
      <w:jc w:val="both"/>
    </w:pPr>
    <w:rPr>
      <w:rFonts w:ascii="宋体" w:hAnsi="Symbol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82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82722"/>
    <w:rPr>
      <w:rFonts w:ascii="宋体" w:eastAsia="宋体" w:hAnsi="Symbol" w:cs="宋体"/>
      <w:sz w:val="18"/>
      <w:szCs w:val="18"/>
    </w:rPr>
  </w:style>
  <w:style w:type="paragraph" w:styleId="a4">
    <w:name w:val="footer"/>
    <w:basedOn w:val="a"/>
    <w:link w:val="Char0"/>
    <w:uiPriority w:val="99"/>
    <w:rsid w:val="00182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82722"/>
    <w:rPr>
      <w:rFonts w:ascii="宋体" w:eastAsia="宋体" w:hAnsi="Symbol" w:cs="宋体"/>
      <w:sz w:val="18"/>
      <w:szCs w:val="18"/>
    </w:rPr>
  </w:style>
  <w:style w:type="character" w:styleId="a5">
    <w:name w:val="page number"/>
    <w:basedOn w:val="a0"/>
    <w:uiPriority w:val="99"/>
    <w:rsid w:val="00182722"/>
  </w:style>
  <w:style w:type="character" w:styleId="a6">
    <w:name w:val="Strong"/>
    <w:basedOn w:val="a0"/>
    <w:uiPriority w:val="99"/>
    <w:qFormat/>
    <w:rsid w:val="002C53B7"/>
    <w:rPr>
      <w:b/>
      <w:bCs/>
    </w:rPr>
  </w:style>
  <w:style w:type="paragraph" w:styleId="a7">
    <w:name w:val="List Paragraph"/>
    <w:basedOn w:val="a"/>
    <w:uiPriority w:val="99"/>
    <w:qFormat/>
    <w:rsid w:val="002C53B7"/>
    <w:pPr>
      <w:ind w:firstLineChars="200" w:firstLine="420"/>
    </w:pPr>
  </w:style>
  <w:style w:type="character" w:customStyle="1" w:styleId="flightairline1">
    <w:name w:val="flight_airline1"/>
    <w:basedOn w:val="a0"/>
    <w:uiPriority w:val="99"/>
    <w:rsid w:val="00EE273A"/>
    <w:rPr>
      <w:sz w:val="21"/>
      <w:szCs w:val="21"/>
    </w:rPr>
  </w:style>
  <w:style w:type="character" w:customStyle="1" w:styleId="basetxtdiv1">
    <w:name w:val="base_txtdiv1"/>
    <w:basedOn w:val="a0"/>
    <w:uiPriority w:val="99"/>
    <w:rsid w:val="00606FE4"/>
    <w:rPr>
      <w:rFonts w:ascii="airal" w:hAnsi="airal" w:cs="airal"/>
      <w:color w:val="auto"/>
      <w:sz w:val="18"/>
      <w:szCs w:val="18"/>
    </w:rPr>
  </w:style>
  <w:style w:type="table" w:styleId="a8">
    <w:name w:val="Table Grid"/>
    <w:basedOn w:val="a1"/>
    <w:locked/>
    <w:rsid w:val="009C6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0329B"/>
    <w:rPr>
      <w:color w:val="0000FF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2F2675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2F2675"/>
    <w:rPr>
      <w:rFonts w:ascii="宋体" w:hAnsi="Symbol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01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922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679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25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67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87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89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60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78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95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04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88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94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27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73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51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76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75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59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73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79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006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81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78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59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94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10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50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17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001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34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57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ingschina.com/Magazin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etingschina.com/Magazin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eetingschina.com/Magaz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etingschina.com/Magazin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255</Words>
  <Characters>1459</Characters>
  <Application>Microsoft Office Word</Application>
  <DocSecurity>0</DocSecurity>
  <Lines>12</Lines>
  <Paragraphs>3</Paragraphs>
  <ScaleCrop>false</ScaleCrop>
  <Company>Lenovo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会议策划与运营管理专家论坛邀请函（第一二期，免费）</dc:title>
  <dc:creator>User</dc:creator>
  <cp:lastModifiedBy>haowei</cp:lastModifiedBy>
  <cp:revision>9</cp:revision>
  <cp:lastPrinted>2013-03-11T03:14:00Z</cp:lastPrinted>
  <dcterms:created xsi:type="dcterms:W3CDTF">2013-04-01T02:02:00Z</dcterms:created>
  <dcterms:modified xsi:type="dcterms:W3CDTF">2013-04-12T06:37:00Z</dcterms:modified>
</cp:coreProperties>
</file>